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221D" w14:textId="25877416" w:rsidR="008C4658" w:rsidRPr="0004264A" w:rsidRDefault="00BE6D34" w:rsidP="0004264A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4264A">
        <w:rPr>
          <w:rFonts w:ascii="Arial" w:hAnsi="Arial" w:cs="Arial"/>
          <w:b/>
          <w:bCs/>
          <w:color w:val="auto"/>
          <w:sz w:val="22"/>
          <w:szCs w:val="22"/>
        </w:rPr>
        <w:t>Klauzula informacyjna o przetwarzaniu danych osobo</w:t>
      </w:r>
      <w:r w:rsidR="005D3A86" w:rsidRPr="0004264A">
        <w:rPr>
          <w:rFonts w:ascii="Arial" w:hAnsi="Arial" w:cs="Arial"/>
          <w:b/>
          <w:bCs/>
          <w:color w:val="auto"/>
          <w:sz w:val="22"/>
          <w:szCs w:val="22"/>
        </w:rPr>
        <w:t xml:space="preserve">wych w procedurze </w:t>
      </w:r>
      <w:r w:rsidR="000B38B4" w:rsidRPr="0004264A">
        <w:rPr>
          <w:rFonts w:ascii="Arial" w:hAnsi="Arial" w:cs="Arial"/>
          <w:b/>
          <w:bCs/>
          <w:color w:val="auto"/>
          <w:sz w:val="22"/>
          <w:szCs w:val="22"/>
        </w:rPr>
        <w:t>przyznani</w:t>
      </w:r>
      <w:r w:rsidR="005D3A86" w:rsidRPr="0004264A">
        <w:rPr>
          <w:rFonts w:ascii="Arial" w:hAnsi="Arial" w:cs="Arial"/>
          <w:b/>
          <w:bCs/>
          <w:color w:val="auto"/>
          <w:sz w:val="22"/>
          <w:szCs w:val="22"/>
        </w:rPr>
        <w:t xml:space="preserve">a </w:t>
      </w:r>
      <w:r w:rsidR="000B38B4" w:rsidRPr="0004264A">
        <w:rPr>
          <w:rFonts w:ascii="Arial" w:hAnsi="Arial" w:cs="Arial"/>
          <w:b/>
          <w:bCs/>
          <w:color w:val="auto"/>
          <w:sz w:val="22"/>
          <w:szCs w:val="22"/>
        </w:rPr>
        <w:t>środków w ramach pomocy zdrowotnej dla nauczycieli jednostek oświatowych, dla których organem prowadzącym jest Samorząd Województwa Lubelskiego.</w:t>
      </w:r>
    </w:p>
    <w:p w14:paraId="473FE798" w14:textId="24104F50" w:rsidR="008C4658" w:rsidRPr="0004264A" w:rsidRDefault="008C4658" w:rsidP="006E5D06">
      <w:pPr>
        <w:spacing w:before="36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 xml:space="preserve">Zgodnie z art. 13 </w:t>
      </w:r>
      <w:r w:rsidR="00445C64" w:rsidRPr="0004264A">
        <w:rPr>
          <w:rFonts w:ascii="Arial" w:hAnsi="Arial" w:cs="Arial"/>
          <w:sz w:val="20"/>
          <w:szCs w:val="20"/>
        </w:rPr>
        <w:t>RODO</w:t>
      </w:r>
      <w:r w:rsidR="00445C64" w:rsidRPr="0004264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4264A">
        <w:rPr>
          <w:rFonts w:ascii="Arial" w:hAnsi="Arial" w:cs="Arial"/>
          <w:sz w:val="20"/>
          <w:szCs w:val="20"/>
        </w:rPr>
        <w:t xml:space="preserve"> informuj</w:t>
      </w:r>
      <w:r w:rsidR="005E4CDD" w:rsidRPr="0004264A">
        <w:rPr>
          <w:rFonts w:ascii="Arial" w:hAnsi="Arial" w:cs="Arial"/>
          <w:sz w:val="20"/>
          <w:szCs w:val="20"/>
        </w:rPr>
        <w:t>emy</w:t>
      </w:r>
      <w:r w:rsidRPr="0004264A">
        <w:rPr>
          <w:rFonts w:ascii="Arial" w:hAnsi="Arial" w:cs="Arial"/>
          <w:sz w:val="20"/>
          <w:szCs w:val="20"/>
        </w:rPr>
        <w:t>, że:</w:t>
      </w:r>
    </w:p>
    <w:p w14:paraId="7FE0179F" w14:textId="53DD833B" w:rsidR="008C4658" w:rsidRPr="0004264A" w:rsidRDefault="008C4658" w:rsidP="0004264A">
      <w:pPr>
        <w:pStyle w:val="Akapitzlist"/>
        <w:numPr>
          <w:ilvl w:val="0"/>
          <w:numId w:val="6"/>
        </w:numPr>
        <w:spacing w:after="0" w:line="276" w:lineRule="auto"/>
        <w:ind w:left="703" w:hanging="357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04264A">
        <w:rPr>
          <w:rFonts w:ascii="Arial" w:hAnsi="Arial" w:cs="Arial"/>
          <w:sz w:val="20"/>
          <w:szCs w:val="20"/>
        </w:rPr>
        <w:t>Administratorem, który odpowiada za przetwarzanie Pani/Pana danych osobowych jest Województwo Lubelskie reprezentowane przez Zarząd Województwa Lubelskiego z</w:t>
      </w:r>
      <w:r w:rsidR="00B67340" w:rsidRPr="0004264A">
        <w:rPr>
          <w:rFonts w:ascii="Arial" w:hAnsi="Arial" w:cs="Arial"/>
          <w:sz w:val="20"/>
          <w:szCs w:val="20"/>
        </w:rPr>
        <w:t> </w:t>
      </w:r>
      <w:r w:rsidRPr="0004264A">
        <w:rPr>
          <w:rFonts w:ascii="Arial" w:hAnsi="Arial" w:cs="Arial"/>
          <w:sz w:val="20"/>
          <w:szCs w:val="20"/>
        </w:rPr>
        <w:t xml:space="preserve">siedzibą przy ul. Artura Grottgera 4, 20-029 Lublin, </w:t>
      </w:r>
      <w:hyperlink r:id="rId8" w:history="1">
        <w:r w:rsidR="006E5D06" w:rsidRPr="0004264A">
          <w:rPr>
            <w:rStyle w:val="Hipercze"/>
            <w:rFonts w:ascii="Arial" w:hAnsi="Arial" w:cs="Arial"/>
            <w:sz w:val="20"/>
            <w:szCs w:val="20"/>
          </w:rPr>
          <w:t>www.lubelskie.pl</w:t>
        </w:r>
      </w:hyperlink>
      <w:r w:rsidR="006E5D06" w:rsidRPr="0004264A">
        <w:rPr>
          <w:rFonts w:ascii="Arial" w:hAnsi="Arial" w:cs="Arial"/>
          <w:sz w:val="20"/>
          <w:szCs w:val="20"/>
        </w:rPr>
        <w:t>,</w:t>
      </w:r>
      <w:r w:rsidR="004E2EA0" w:rsidRPr="0004264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63D2A" w:rsidRPr="0004264A">
          <w:rPr>
            <w:rStyle w:val="Hipercze"/>
            <w:rFonts w:ascii="Arial" w:hAnsi="Arial" w:cs="Arial"/>
            <w:sz w:val="20"/>
            <w:szCs w:val="20"/>
          </w:rPr>
          <w:t>info@lubelskie.pl</w:t>
        </w:r>
      </w:hyperlink>
    </w:p>
    <w:p w14:paraId="6E813AAE" w14:textId="15425BB6" w:rsidR="008C4658" w:rsidRPr="0004264A" w:rsidRDefault="008C4658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2" w:hanging="357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Administrator danych osobowych wyznaczył Inspektora Ochrony Danych, z którym można skontaktować się pod adresem: ul. Artura Grottgera 4, 20-029 Lublin (adres e-mail: iod@lubelskie.pl).</w:t>
      </w:r>
    </w:p>
    <w:p w14:paraId="17E0D494" w14:textId="5FD87787" w:rsidR="00FA49B9" w:rsidRPr="00441B06" w:rsidRDefault="00FA49B9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Pani/Pana dane osobowe będą przetwarzane w następujących celach: przeprowadzenie proce</w:t>
      </w:r>
      <w:r w:rsidR="00BA72B5" w:rsidRPr="0004264A">
        <w:rPr>
          <w:rFonts w:ascii="Arial" w:hAnsi="Arial" w:cs="Arial"/>
          <w:sz w:val="20"/>
          <w:szCs w:val="20"/>
        </w:rPr>
        <w:t>dury przyznania świadczeń w ramach pomocy zdrowotnej dla nauczycieli przez Województwo Lubelskie, wypłacenia przyznanych świadczeń</w:t>
      </w:r>
      <w:r w:rsidR="009B6F45" w:rsidRPr="0004264A">
        <w:rPr>
          <w:rFonts w:ascii="Arial" w:hAnsi="Arial" w:cs="Arial"/>
          <w:sz w:val="20"/>
          <w:szCs w:val="20"/>
        </w:rPr>
        <w:t xml:space="preserve">, </w:t>
      </w:r>
      <w:r w:rsidR="009B6F45" w:rsidRPr="00441B06">
        <w:rPr>
          <w:rFonts w:ascii="Arial" w:hAnsi="Arial" w:cs="Arial"/>
          <w:sz w:val="20"/>
          <w:szCs w:val="20"/>
        </w:rPr>
        <w:t>dochodzenia roszczeń</w:t>
      </w:r>
      <w:r w:rsidR="00487A11" w:rsidRPr="00441B06">
        <w:rPr>
          <w:rFonts w:ascii="Arial" w:hAnsi="Arial" w:cs="Arial"/>
          <w:sz w:val="20"/>
          <w:szCs w:val="20"/>
        </w:rPr>
        <w:t>, realizacji obowiązków podatkowy</w:t>
      </w:r>
      <w:r w:rsidR="00BA72B5" w:rsidRPr="00441B06">
        <w:rPr>
          <w:rFonts w:ascii="Arial" w:hAnsi="Arial" w:cs="Arial"/>
          <w:sz w:val="20"/>
          <w:szCs w:val="20"/>
        </w:rPr>
        <w:t xml:space="preserve"> oraz archiwizacji.</w:t>
      </w:r>
    </w:p>
    <w:p w14:paraId="7EB7E867" w14:textId="18A823F2" w:rsidR="009B6F45" w:rsidRPr="0004264A" w:rsidRDefault="008C4658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Podstawą przetwarzania danych osobowych jest</w:t>
      </w:r>
      <w:r w:rsidR="00BA72B5" w:rsidRPr="0004264A">
        <w:rPr>
          <w:rFonts w:ascii="Arial" w:hAnsi="Arial" w:cs="Arial"/>
          <w:sz w:val="20"/>
          <w:szCs w:val="20"/>
        </w:rPr>
        <w:t xml:space="preserve"> </w:t>
      </w:r>
      <w:r w:rsidRPr="0004264A">
        <w:rPr>
          <w:rFonts w:ascii="Arial" w:hAnsi="Arial" w:cs="Arial"/>
          <w:sz w:val="20"/>
          <w:szCs w:val="20"/>
        </w:rPr>
        <w:t>art. 6 ust. 1 lit. c</w:t>
      </w:r>
      <w:r w:rsidR="00BA72B5" w:rsidRPr="0004264A">
        <w:rPr>
          <w:rFonts w:ascii="Arial" w:hAnsi="Arial" w:cs="Arial"/>
          <w:sz w:val="20"/>
          <w:szCs w:val="20"/>
        </w:rPr>
        <w:t>) oraz w przypadku danych szczególnej kategorii art. 9 ust. 2 lit. b)</w:t>
      </w:r>
      <w:r w:rsidR="009B6F45" w:rsidRPr="0004264A">
        <w:rPr>
          <w:rFonts w:ascii="Arial" w:hAnsi="Arial" w:cs="Arial"/>
          <w:sz w:val="20"/>
          <w:szCs w:val="20"/>
        </w:rPr>
        <w:t xml:space="preserve"> </w:t>
      </w:r>
      <w:r w:rsidR="00950DC0" w:rsidRPr="0004264A">
        <w:rPr>
          <w:rFonts w:ascii="Arial" w:hAnsi="Arial" w:cs="Arial"/>
          <w:sz w:val="20"/>
          <w:szCs w:val="20"/>
        </w:rPr>
        <w:t>RODO</w:t>
      </w:r>
      <w:r w:rsidRPr="0004264A">
        <w:rPr>
          <w:rFonts w:ascii="Arial" w:hAnsi="Arial" w:cs="Arial"/>
          <w:sz w:val="20"/>
          <w:szCs w:val="20"/>
        </w:rPr>
        <w:t xml:space="preserve"> </w:t>
      </w:r>
      <w:r w:rsidR="00BA72B5" w:rsidRPr="0004264A">
        <w:rPr>
          <w:rFonts w:ascii="Arial" w:hAnsi="Arial" w:cs="Arial"/>
          <w:sz w:val="20"/>
          <w:szCs w:val="20"/>
        </w:rPr>
        <w:t>w zw. z:</w:t>
      </w:r>
      <w:r w:rsidRPr="0004264A">
        <w:rPr>
          <w:rFonts w:ascii="Arial" w:hAnsi="Arial" w:cs="Arial"/>
          <w:sz w:val="20"/>
          <w:szCs w:val="20"/>
        </w:rPr>
        <w:t xml:space="preserve"> </w:t>
      </w:r>
    </w:p>
    <w:p w14:paraId="1BFDB042" w14:textId="3F9260F5" w:rsidR="006E5D06" w:rsidRPr="0004264A" w:rsidRDefault="000B38B4" w:rsidP="0004264A">
      <w:pPr>
        <w:pStyle w:val="Akapitzlist"/>
        <w:numPr>
          <w:ilvl w:val="0"/>
          <w:numId w:val="9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art. 72 ust. 1 i 4</w:t>
      </w:r>
      <w:r w:rsidR="009B6F45" w:rsidRPr="0004264A">
        <w:rPr>
          <w:rFonts w:ascii="Arial" w:hAnsi="Arial" w:cs="Arial"/>
          <w:sz w:val="20"/>
          <w:szCs w:val="20"/>
        </w:rPr>
        <w:t xml:space="preserve"> </w:t>
      </w:r>
      <w:r w:rsidRPr="0004264A">
        <w:rPr>
          <w:rFonts w:ascii="Arial" w:hAnsi="Arial" w:cs="Arial"/>
          <w:sz w:val="20"/>
          <w:szCs w:val="20"/>
        </w:rPr>
        <w:t>ustawy z dnia 26 stycznia 1982 r. – Karty Nauczyciela</w:t>
      </w:r>
      <w:r w:rsidR="009B6F45" w:rsidRPr="0004264A">
        <w:rPr>
          <w:rFonts w:ascii="Arial" w:hAnsi="Arial" w:cs="Arial"/>
          <w:sz w:val="20"/>
          <w:szCs w:val="20"/>
        </w:rPr>
        <w:t xml:space="preserve"> w zw. z uchwałą nr …/ 2024 Sejmiku Województwa Lubelskiego z dnia … r. w sprawie określenia rodzajów świadczeń przyznanych w ramach pomocy zdrowotnej dla nauczycieli, nauczycieli emerytów, nauczycieli rencistów, nauczycieli pobierających nauczycielskie świadczenie kompensacyjne szkół i placówek prowadzonych przez Województwo Lubelskie oraz warunków i sposobu ich przyznawania,</w:t>
      </w:r>
    </w:p>
    <w:p w14:paraId="0C98223E" w14:textId="583291A0" w:rsidR="009B6F45" w:rsidRPr="0004264A" w:rsidRDefault="009B6F45" w:rsidP="0004264A">
      <w:pPr>
        <w:pStyle w:val="Akapitzlist"/>
        <w:numPr>
          <w:ilvl w:val="0"/>
          <w:numId w:val="9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art. 5 ust. 1 w zw. z art. 6 ust. 2b ustawy z dnia 14 lipca 1983 r. o narodowym zasobie archiwalnym i archiwach,</w:t>
      </w:r>
    </w:p>
    <w:p w14:paraId="6829692B" w14:textId="745E618F" w:rsidR="00950DC0" w:rsidRPr="0004264A" w:rsidRDefault="00950DC0" w:rsidP="0004264A">
      <w:pPr>
        <w:pStyle w:val="Akapitzlist"/>
        <w:numPr>
          <w:ilvl w:val="0"/>
          <w:numId w:val="9"/>
        </w:numPr>
        <w:spacing w:before="240" w:after="240" w:line="276" w:lineRule="auto"/>
        <w:ind w:left="702" w:hanging="357"/>
        <w:jc w:val="both"/>
        <w:rPr>
          <w:rFonts w:ascii="Arial" w:hAnsi="Arial" w:cs="Arial"/>
          <w:spacing w:val="-2"/>
          <w:sz w:val="20"/>
          <w:szCs w:val="20"/>
        </w:rPr>
      </w:pPr>
      <w:r w:rsidRPr="0004264A">
        <w:rPr>
          <w:rFonts w:ascii="Arial" w:hAnsi="Arial" w:cs="Arial"/>
          <w:spacing w:val="-2"/>
          <w:sz w:val="20"/>
          <w:szCs w:val="20"/>
        </w:rPr>
        <w:t>ustawą z dnia 26 lipca 1991 r. o podatku dochodowym od osób fizycznych</w:t>
      </w:r>
      <w:r w:rsidR="00487A11">
        <w:rPr>
          <w:rFonts w:ascii="Arial" w:hAnsi="Arial" w:cs="Arial"/>
          <w:spacing w:val="-2"/>
          <w:sz w:val="20"/>
          <w:szCs w:val="20"/>
        </w:rPr>
        <w:t>.</w:t>
      </w:r>
    </w:p>
    <w:p w14:paraId="61101192" w14:textId="1EAD55A5" w:rsidR="008C4658" w:rsidRPr="0004264A" w:rsidRDefault="008C4658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950DC0" w:rsidRPr="0004264A">
        <w:rPr>
          <w:rFonts w:ascii="Arial" w:hAnsi="Arial" w:cs="Arial"/>
          <w:sz w:val="20"/>
          <w:szCs w:val="20"/>
        </w:rPr>
        <w:t> </w:t>
      </w:r>
      <w:r w:rsidRPr="0004264A">
        <w:rPr>
          <w:rFonts w:ascii="Arial" w:hAnsi="Arial" w:cs="Arial"/>
          <w:sz w:val="20"/>
          <w:szCs w:val="20"/>
        </w:rPr>
        <w:t>usług</w:t>
      </w:r>
      <w:r w:rsidR="00445C64" w:rsidRPr="0004264A">
        <w:rPr>
          <w:rFonts w:ascii="Arial" w:hAnsi="Arial" w:cs="Arial"/>
          <w:sz w:val="20"/>
          <w:szCs w:val="20"/>
        </w:rPr>
        <w:t>, w tym Lubelskiemu Centrum Innowacji i Technologii,</w:t>
      </w:r>
      <w:r w:rsidRPr="0004264A">
        <w:rPr>
          <w:rFonts w:ascii="Arial" w:hAnsi="Arial" w:cs="Arial"/>
          <w:sz w:val="20"/>
          <w:szCs w:val="20"/>
        </w:rPr>
        <w:t xml:space="preserve"> z</w:t>
      </w:r>
      <w:r w:rsidR="00B67340" w:rsidRPr="0004264A">
        <w:rPr>
          <w:rFonts w:ascii="Arial" w:hAnsi="Arial" w:cs="Arial"/>
          <w:sz w:val="20"/>
          <w:szCs w:val="20"/>
        </w:rPr>
        <w:t> </w:t>
      </w:r>
      <w:r w:rsidRPr="0004264A">
        <w:rPr>
          <w:rFonts w:ascii="Arial" w:hAnsi="Arial" w:cs="Arial"/>
          <w:sz w:val="20"/>
          <w:szCs w:val="20"/>
        </w:rPr>
        <w:t>zastrzeżeniem zapewnienia odpowiedniej ochrony danych osobowych.</w:t>
      </w:r>
    </w:p>
    <w:p w14:paraId="5C6D67D2" w14:textId="3E0A4DC7" w:rsidR="00FA49B9" w:rsidRPr="0004264A" w:rsidRDefault="008C4658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Dane osobowe będą przetwarzane przez okres niezbędny do realizacji celu dla jakiego zostały zebran</w:t>
      </w:r>
      <w:r w:rsidR="00DB48D2" w:rsidRPr="0004264A">
        <w:rPr>
          <w:rFonts w:ascii="Arial" w:hAnsi="Arial" w:cs="Arial"/>
          <w:sz w:val="20"/>
          <w:szCs w:val="20"/>
        </w:rPr>
        <w:t>e oraz przez okres archiwalny wynoszący zgodnie z wymogami prawnymi</w:t>
      </w:r>
      <w:r w:rsidR="00E35B70" w:rsidRPr="0004264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DB48D2" w:rsidRPr="0004264A">
        <w:rPr>
          <w:rFonts w:ascii="Arial" w:hAnsi="Arial" w:cs="Arial"/>
          <w:sz w:val="20"/>
          <w:szCs w:val="20"/>
        </w:rPr>
        <w:t xml:space="preserve"> </w:t>
      </w:r>
      <w:r w:rsidR="00FA49B9" w:rsidRPr="0004264A">
        <w:rPr>
          <w:rFonts w:ascii="Arial" w:hAnsi="Arial" w:cs="Arial"/>
          <w:sz w:val="20"/>
          <w:szCs w:val="20"/>
        </w:rPr>
        <w:t>10</w:t>
      </w:r>
      <w:r w:rsidRPr="0004264A">
        <w:rPr>
          <w:rFonts w:ascii="Arial" w:hAnsi="Arial" w:cs="Arial"/>
          <w:sz w:val="20"/>
          <w:szCs w:val="20"/>
        </w:rPr>
        <w:t xml:space="preserve"> lat</w:t>
      </w:r>
      <w:r w:rsidR="00FA49B9" w:rsidRPr="0004264A">
        <w:rPr>
          <w:rFonts w:ascii="Arial" w:hAnsi="Arial" w:cs="Arial"/>
          <w:sz w:val="20"/>
          <w:szCs w:val="20"/>
        </w:rPr>
        <w:t>, a następnie dokumentacja zostanie poddana procedurze brakowania (niszczenia).</w:t>
      </w:r>
      <w:r w:rsidR="009B6F45" w:rsidRPr="0004264A">
        <w:rPr>
          <w:rFonts w:ascii="Arial" w:hAnsi="Arial" w:cs="Arial"/>
          <w:sz w:val="20"/>
          <w:szCs w:val="20"/>
        </w:rPr>
        <w:t xml:space="preserve"> </w:t>
      </w:r>
      <w:r w:rsidR="00FA49B9" w:rsidRPr="0004264A">
        <w:rPr>
          <w:rFonts w:ascii="Arial" w:hAnsi="Arial" w:cs="Arial"/>
          <w:sz w:val="20"/>
          <w:szCs w:val="20"/>
        </w:rPr>
        <w:t>Okres przechowywania może zostać wydłużony przez Archiwum Państwowe.</w:t>
      </w:r>
    </w:p>
    <w:p w14:paraId="54BDF0C2" w14:textId="12BCD2F4" w:rsidR="008C4658" w:rsidRPr="0004264A" w:rsidRDefault="008C4658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 xml:space="preserve">Ma Pani/Pan prawo żądać dostępu do swoich danych osobowych, ich </w:t>
      </w:r>
      <w:r w:rsidR="005E4CDD" w:rsidRPr="0004264A">
        <w:rPr>
          <w:rFonts w:ascii="Arial" w:hAnsi="Arial" w:cs="Arial"/>
          <w:sz w:val="20"/>
          <w:szCs w:val="20"/>
        </w:rPr>
        <w:t>sprostowania</w:t>
      </w:r>
      <w:r w:rsidRPr="0004264A">
        <w:rPr>
          <w:rFonts w:ascii="Arial" w:hAnsi="Arial" w:cs="Arial"/>
          <w:sz w:val="20"/>
          <w:szCs w:val="20"/>
        </w:rPr>
        <w:t xml:space="preserve"> </w:t>
      </w:r>
      <w:r w:rsidR="00BA72B5" w:rsidRPr="0004264A">
        <w:rPr>
          <w:rFonts w:ascii="Arial" w:hAnsi="Arial" w:cs="Arial"/>
          <w:sz w:val="20"/>
          <w:szCs w:val="20"/>
        </w:rPr>
        <w:t xml:space="preserve">oraz </w:t>
      </w:r>
      <w:r w:rsidRPr="0004264A">
        <w:rPr>
          <w:rFonts w:ascii="Arial" w:hAnsi="Arial" w:cs="Arial"/>
          <w:sz w:val="20"/>
          <w:szCs w:val="20"/>
        </w:rPr>
        <w:t>ograniczenia</w:t>
      </w:r>
      <w:r w:rsidR="00BA72B5" w:rsidRPr="0004264A">
        <w:rPr>
          <w:rFonts w:ascii="Arial" w:hAnsi="Arial" w:cs="Arial"/>
          <w:sz w:val="20"/>
          <w:szCs w:val="20"/>
        </w:rPr>
        <w:t xml:space="preserve"> ich</w:t>
      </w:r>
      <w:r w:rsidRPr="0004264A">
        <w:rPr>
          <w:rFonts w:ascii="Arial" w:hAnsi="Arial" w:cs="Arial"/>
          <w:sz w:val="20"/>
          <w:szCs w:val="20"/>
        </w:rPr>
        <w:t xml:space="preserve"> przetwarzania</w:t>
      </w:r>
      <w:r w:rsidR="00BA72B5" w:rsidRPr="0004264A">
        <w:rPr>
          <w:rFonts w:ascii="Arial" w:hAnsi="Arial" w:cs="Arial"/>
          <w:sz w:val="20"/>
          <w:szCs w:val="20"/>
        </w:rPr>
        <w:t>.</w:t>
      </w:r>
    </w:p>
    <w:p w14:paraId="005B0E42" w14:textId="5CD6384B" w:rsidR="008C4658" w:rsidRPr="0004264A" w:rsidRDefault="008C4658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Ma Pani/Pan prawo wniesienia skargi do Prezesa Urzędu Ochrony Danych Osobowych z</w:t>
      </w:r>
      <w:r w:rsidR="00BA72B5" w:rsidRPr="0004264A">
        <w:rPr>
          <w:rFonts w:ascii="Arial" w:hAnsi="Arial" w:cs="Arial"/>
          <w:sz w:val="20"/>
          <w:szCs w:val="20"/>
        </w:rPr>
        <w:t xml:space="preserve"> </w:t>
      </w:r>
      <w:r w:rsidRPr="0004264A">
        <w:rPr>
          <w:rFonts w:ascii="Arial" w:hAnsi="Arial" w:cs="Arial"/>
          <w:sz w:val="20"/>
          <w:szCs w:val="20"/>
        </w:rPr>
        <w:t>siedzibą w Warszawie, ul. Stawki 2, gdy uzna Pani/Pan, iż przetwarzanie danych narusza przepisy R</w:t>
      </w:r>
      <w:r w:rsidR="00950DC0" w:rsidRPr="0004264A">
        <w:rPr>
          <w:rFonts w:ascii="Arial" w:hAnsi="Arial" w:cs="Arial"/>
          <w:sz w:val="20"/>
          <w:szCs w:val="20"/>
        </w:rPr>
        <w:t>ODO</w:t>
      </w:r>
      <w:r w:rsidRPr="0004264A">
        <w:rPr>
          <w:rFonts w:ascii="Arial" w:hAnsi="Arial" w:cs="Arial"/>
          <w:sz w:val="20"/>
          <w:szCs w:val="20"/>
        </w:rPr>
        <w:t>.</w:t>
      </w:r>
    </w:p>
    <w:p w14:paraId="5B78C453" w14:textId="0D719277" w:rsidR="005E08D2" w:rsidRPr="0004264A" w:rsidRDefault="008C4658" w:rsidP="0004264A">
      <w:pPr>
        <w:pStyle w:val="Akapitzlist"/>
        <w:numPr>
          <w:ilvl w:val="0"/>
          <w:numId w:val="6"/>
        </w:numPr>
        <w:spacing w:before="240" w:after="24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264A">
        <w:rPr>
          <w:rFonts w:ascii="Arial" w:hAnsi="Arial" w:cs="Arial"/>
          <w:sz w:val="20"/>
          <w:szCs w:val="20"/>
        </w:rPr>
        <w:t>Podanie danych osobowych, w</w:t>
      </w:r>
      <w:r w:rsidR="009B6F45" w:rsidRPr="0004264A">
        <w:rPr>
          <w:rFonts w:ascii="Arial" w:hAnsi="Arial" w:cs="Arial"/>
          <w:sz w:val="20"/>
          <w:szCs w:val="20"/>
        </w:rPr>
        <w:t>skazanych</w:t>
      </w:r>
      <w:r w:rsidRPr="0004264A">
        <w:rPr>
          <w:rFonts w:ascii="Arial" w:hAnsi="Arial" w:cs="Arial"/>
          <w:sz w:val="20"/>
          <w:szCs w:val="20"/>
        </w:rPr>
        <w:t xml:space="preserve"> w </w:t>
      </w:r>
      <w:r w:rsidR="00F62DFC" w:rsidRPr="0004264A">
        <w:rPr>
          <w:rFonts w:ascii="Arial" w:hAnsi="Arial" w:cs="Arial"/>
          <w:sz w:val="20"/>
          <w:szCs w:val="20"/>
        </w:rPr>
        <w:t>u</w:t>
      </w:r>
      <w:r w:rsidRPr="0004264A">
        <w:rPr>
          <w:rFonts w:ascii="Arial" w:hAnsi="Arial" w:cs="Arial"/>
          <w:sz w:val="20"/>
          <w:szCs w:val="20"/>
        </w:rPr>
        <w:t>chwale</w:t>
      </w:r>
      <w:r w:rsidR="00FA49B9" w:rsidRPr="0004264A">
        <w:rPr>
          <w:rFonts w:ascii="Arial" w:hAnsi="Arial" w:cs="Arial"/>
          <w:sz w:val="20"/>
          <w:szCs w:val="20"/>
        </w:rPr>
        <w:t>, o której mowa w pkt. trzecim powyżej jest niezbędne do rozpoznania Pani/Pana wniosku</w:t>
      </w:r>
      <w:r w:rsidRPr="0004264A">
        <w:rPr>
          <w:rFonts w:ascii="Arial" w:hAnsi="Arial" w:cs="Arial"/>
          <w:sz w:val="20"/>
          <w:szCs w:val="20"/>
        </w:rPr>
        <w:t xml:space="preserve">. Bez podania tych danych </w:t>
      </w:r>
      <w:r w:rsidR="005E4CDD" w:rsidRPr="0004264A">
        <w:rPr>
          <w:rFonts w:ascii="Arial" w:hAnsi="Arial" w:cs="Arial"/>
          <w:sz w:val="20"/>
          <w:szCs w:val="20"/>
        </w:rPr>
        <w:t xml:space="preserve">Pani/Pana </w:t>
      </w:r>
      <w:r w:rsidRPr="0004264A">
        <w:rPr>
          <w:rFonts w:ascii="Arial" w:hAnsi="Arial" w:cs="Arial"/>
          <w:sz w:val="20"/>
          <w:szCs w:val="20"/>
        </w:rPr>
        <w:t>wniosek zostanie pozostawiony bez rozpoznania</w:t>
      </w:r>
      <w:r w:rsidR="00FA49B9" w:rsidRPr="0004264A">
        <w:rPr>
          <w:rFonts w:ascii="Arial" w:hAnsi="Arial" w:cs="Arial"/>
          <w:sz w:val="20"/>
          <w:szCs w:val="20"/>
        </w:rPr>
        <w:t>, a tym samym uzyskanie środków, o</w:t>
      </w:r>
      <w:r w:rsidR="005E4CDD" w:rsidRPr="0004264A">
        <w:rPr>
          <w:rFonts w:ascii="Arial" w:hAnsi="Arial" w:cs="Arial"/>
          <w:sz w:val="20"/>
          <w:szCs w:val="20"/>
        </w:rPr>
        <w:t> </w:t>
      </w:r>
      <w:r w:rsidR="00FA49B9" w:rsidRPr="0004264A">
        <w:rPr>
          <w:rFonts w:ascii="Arial" w:hAnsi="Arial" w:cs="Arial"/>
          <w:sz w:val="20"/>
          <w:szCs w:val="20"/>
        </w:rPr>
        <w:t>które się Pani/Pan ubiega będzie niemożliwe.</w:t>
      </w:r>
    </w:p>
    <w:sectPr w:rsidR="005E08D2" w:rsidRPr="0004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B39E" w14:textId="77777777" w:rsidR="00621FC4" w:rsidRDefault="00621FC4" w:rsidP="00445C64">
      <w:pPr>
        <w:spacing w:after="0" w:line="240" w:lineRule="auto"/>
      </w:pPr>
      <w:r>
        <w:separator/>
      </w:r>
    </w:p>
  </w:endnote>
  <w:endnote w:type="continuationSeparator" w:id="0">
    <w:p w14:paraId="6BE6ABD9" w14:textId="77777777" w:rsidR="00621FC4" w:rsidRDefault="00621FC4" w:rsidP="0044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A9D2" w14:textId="77777777" w:rsidR="00621FC4" w:rsidRDefault="00621FC4" w:rsidP="00445C64">
      <w:pPr>
        <w:spacing w:after="0" w:line="240" w:lineRule="auto"/>
      </w:pPr>
      <w:r>
        <w:separator/>
      </w:r>
    </w:p>
  </w:footnote>
  <w:footnote w:type="continuationSeparator" w:id="0">
    <w:p w14:paraId="1A7696C6" w14:textId="77777777" w:rsidR="00621FC4" w:rsidRDefault="00621FC4" w:rsidP="00445C64">
      <w:pPr>
        <w:spacing w:after="0" w:line="240" w:lineRule="auto"/>
      </w:pPr>
      <w:r>
        <w:continuationSeparator/>
      </w:r>
    </w:p>
  </w:footnote>
  <w:footnote w:id="1">
    <w:p w14:paraId="78AE5541" w14:textId="176B2E69" w:rsidR="00445C64" w:rsidRPr="0004264A" w:rsidRDefault="00445C64" w:rsidP="00E35B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6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64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400B733F" w14:textId="777CF171" w:rsidR="00E35B70" w:rsidRPr="00E35B70" w:rsidRDefault="00E35B70" w:rsidP="00E35B70">
      <w:pPr>
        <w:pStyle w:val="Tekstprzypisudolnego"/>
        <w:jc w:val="both"/>
        <w:rPr>
          <w:rFonts w:ascii="Arial" w:hAnsi="Arial" w:cs="Arial"/>
        </w:rPr>
      </w:pPr>
      <w:r w:rsidRPr="000426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64A">
        <w:rPr>
          <w:rFonts w:ascii="Arial" w:hAnsi="Arial" w:cs="Arial"/>
          <w:sz w:val="16"/>
          <w:szCs w:val="16"/>
        </w:rPr>
        <w:t xml:space="preserve"> Zostały one określone w rozporządzeniu Prezesa Rady Ministrów z dnia 18 stycznia 2011 r. w sprawie instrukcji kancelaryjnej, jednolitych rzeczowych wykazów akt oraz instrukcji w sprawie organizacji i 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A8"/>
    <w:multiLevelType w:val="hybridMultilevel"/>
    <w:tmpl w:val="F41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6309"/>
    <w:multiLevelType w:val="hybridMultilevel"/>
    <w:tmpl w:val="3FD2F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C09"/>
    <w:multiLevelType w:val="hybridMultilevel"/>
    <w:tmpl w:val="5348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321D"/>
    <w:multiLevelType w:val="hybridMultilevel"/>
    <w:tmpl w:val="975A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42ED"/>
    <w:multiLevelType w:val="hybridMultilevel"/>
    <w:tmpl w:val="994C5E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B0A54"/>
    <w:multiLevelType w:val="hybridMultilevel"/>
    <w:tmpl w:val="AF04C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3ADB"/>
    <w:multiLevelType w:val="hybridMultilevel"/>
    <w:tmpl w:val="39921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0226CB8">
      <w:start w:val="1"/>
      <w:numFmt w:val="lowerLetter"/>
      <w:lvlText w:val="%2)"/>
      <w:lvlJc w:val="left"/>
      <w:pPr>
        <w:ind w:left="1185" w:hanging="46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B36D8"/>
    <w:multiLevelType w:val="hybridMultilevel"/>
    <w:tmpl w:val="9A3C8110"/>
    <w:lvl w:ilvl="0" w:tplc="D48EEE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15CC0"/>
    <w:multiLevelType w:val="hybridMultilevel"/>
    <w:tmpl w:val="1554A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385"/>
    <w:multiLevelType w:val="hybridMultilevel"/>
    <w:tmpl w:val="6D22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1AA5"/>
    <w:multiLevelType w:val="hybridMultilevel"/>
    <w:tmpl w:val="C0C2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291A"/>
    <w:multiLevelType w:val="hybridMultilevel"/>
    <w:tmpl w:val="24308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C1C3A"/>
    <w:multiLevelType w:val="hybridMultilevel"/>
    <w:tmpl w:val="A54CBF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185" w:hanging="465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13001702">
    <w:abstractNumId w:val="4"/>
  </w:num>
  <w:num w:numId="2" w16cid:durableId="108547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82325">
    <w:abstractNumId w:val="7"/>
  </w:num>
  <w:num w:numId="4" w16cid:durableId="302003165">
    <w:abstractNumId w:val="13"/>
  </w:num>
  <w:num w:numId="5" w16cid:durableId="1993411927">
    <w:abstractNumId w:val="12"/>
  </w:num>
  <w:num w:numId="6" w16cid:durableId="522867954">
    <w:abstractNumId w:val="8"/>
  </w:num>
  <w:num w:numId="7" w16cid:durableId="2142266298">
    <w:abstractNumId w:val="5"/>
  </w:num>
  <w:num w:numId="8" w16cid:durableId="13197321">
    <w:abstractNumId w:val="1"/>
  </w:num>
  <w:num w:numId="9" w16cid:durableId="1233806603">
    <w:abstractNumId w:val="6"/>
  </w:num>
  <w:num w:numId="10" w16cid:durableId="1264537878">
    <w:abstractNumId w:val="0"/>
  </w:num>
  <w:num w:numId="11" w16cid:durableId="996495175">
    <w:abstractNumId w:val="2"/>
  </w:num>
  <w:num w:numId="12" w16cid:durableId="962150686">
    <w:abstractNumId w:val="10"/>
  </w:num>
  <w:num w:numId="13" w16cid:durableId="327056231">
    <w:abstractNumId w:val="11"/>
  </w:num>
  <w:num w:numId="14" w16cid:durableId="2076970700">
    <w:abstractNumId w:val="9"/>
  </w:num>
  <w:num w:numId="15" w16cid:durableId="773744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58"/>
    <w:rsid w:val="0000486E"/>
    <w:rsid w:val="0004264A"/>
    <w:rsid w:val="00062823"/>
    <w:rsid w:val="000B38B4"/>
    <w:rsid w:val="000C171F"/>
    <w:rsid w:val="001C4E98"/>
    <w:rsid w:val="001F7E84"/>
    <w:rsid w:val="00272620"/>
    <w:rsid w:val="002C5376"/>
    <w:rsid w:val="002F59DA"/>
    <w:rsid w:val="0031718F"/>
    <w:rsid w:val="00372426"/>
    <w:rsid w:val="00394DBC"/>
    <w:rsid w:val="003A05B9"/>
    <w:rsid w:val="00441B06"/>
    <w:rsid w:val="00445C64"/>
    <w:rsid w:val="00487A11"/>
    <w:rsid w:val="004E2EA0"/>
    <w:rsid w:val="005D3A86"/>
    <w:rsid w:val="005D68C0"/>
    <w:rsid w:val="005E08D2"/>
    <w:rsid w:val="005E4CDD"/>
    <w:rsid w:val="00621FC4"/>
    <w:rsid w:val="0066502B"/>
    <w:rsid w:val="00681DC2"/>
    <w:rsid w:val="006C3B27"/>
    <w:rsid w:val="006E5D06"/>
    <w:rsid w:val="006F2E88"/>
    <w:rsid w:val="00763D2A"/>
    <w:rsid w:val="008529EB"/>
    <w:rsid w:val="008979E1"/>
    <w:rsid w:val="008C4658"/>
    <w:rsid w:val="00950DC0"/>
    <w:rsid w:val="009B6F45"/>
    <w:rsid w:val="009D2D65"/>
    <w:rsid w:val="009D5B93"/>
    <w:rsid w:val="00A149A4"/>
    <w:rsid w:val="00A36C2E"/>
    <w:rsid w:val="00AB4155"/>
    <w:rsid w:val="00B67340"/>
    <w:rsid w:val="00BA0F41"/>
    <w:rsid w:val="00BA2898"/>
    <w:rsid w:val="00BA72B5"/>
    <w:rsid w:val="00BD331F"/>
    <w:rsid w:val="00BE2CDE"/>
    <w:rsid w:val="00BE6D34"/>
    <w:rsid w:val="00C63905"/>
    <w:rsid w:val="00CF281A"/>
    <w:rsid w:val="00D24E20"/>
    <w:rsid w:val="00DB48D2"/>
    <w:rsid w:val="00DB696B"/>
    <w:rsid w:val="00DC3852"/>
    <w:rsid w:val="00DD4646"/>
    <w:rsid w:val="00E35B70"/>
    <w:rsid w:val="00F62DFC"/>
    <w:rsid w:val="00FA46BE"/>
    <w:rsid w:val="00FA49B9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398A"/>
  <w15:chartTrackingRefBased/>
  <w15:docId w15:val="{F0B90623-9DA2-444E-A565-2911EAA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E5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E5D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D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5D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6F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6F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BAB8-30AC-442D-8C0F-D38C217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Nocoń-Szpura</dc:creator>
  <cp:keywords/>
  <dc:description/>
  <cp:lastModifiedBy>Monika Znamierowska</cp:lastModifiedBy>
  <cp:revision>5</cp:revision>
  <cp:lastPrinted>2024-01-31T08:01:00Z</cp:lastPrinted>
  <dcterms:created xsi:type="dcterms:W3CDTF">2024-01-30T11:48:00Z</dcterms:created>
  <dcterms:modified xsi:type="dcterms:W3CDTF">2024-01-31T08:01:00Z</dcterms:modified>
</cp:coreProperties>
</file>